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49" w:rsidRPr="006C238F" w:rsidRDefault="009D1B49" w:rsidP="00FB37A9">
      <w:pPr>
        <w:pStyle w:val="Normale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C238F">
        <w:rPr>
          <w:rFonts w:ascii="Arial" w:hAnsi="Arial" w:cs="Arial"/>
          <w:smallCaps/>
          <w:sz w:val="24"/>
          <w:szCs w:val="24"/>
        </w:rPr>
        <w:t>CORSO DI LAUREA IN BIOTECNOLOGIE</w:t>
      </w:r>
    </w:p>
    <w:p w:rsidR="009D1B49" w:rsidRPr="006C238F" w:rsidRDefault="009D1B49" w:rsidP="00FB37A9">
      <w:pPr>
        <w:pStyle w:val="Normale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</w:rPr>
        <w:t>Insegnamento di BIOLOGIA DELLA CELLULA ANIMALE E VEGETALE</w:t>
      </w:r>
      <w:r w:rsidRPr="006C23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238F">
        <w:rPr>
          <w:rFonts w:ascii="Arial" w:hAnsi="Arial" w:cs="Arial"/>
          <w:sz w:val="24"/>
          <w:szCs w:val="24"/>
        </w:rPr>
        <w:t>(9 CFU)</w:t>
      </w:r>
    </w:p>
    <w:p w:rsidR="009D1B49" w:rsidRPr="006C238F" w:rsidRDefault="009D1B49" w:rsidP="00FB37A9">
      <w:pPr>
        <w:pStyle w:val="Normale1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b/>
          <w:bCs/>
          <w:sz w:val="24"/>
          <w:szCs w:val="24"/>
        </w:rPr>
        <w:t>MODULO DI BIOLOGIA DELLA CELLULA ANIMALE (6 CFU)</w:t>
      </w:r>
    </w:p>
    <w:p w:rsidR="009D1B49" w:rsidRPr="006C238F" w:rsidRDefault="009D1B49" w:rsidP="00FB37A9">
      <w:pPr>
        <w:pStyle w:val="Normale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b/>
          <w:bCs/>
          <w:sz w:val="24"/>
          <w:szCs w:val="24"/>
        </w:rPr>
        <w:t>23 Settembre 2015 – PROVA A</w:t>
      </w:r>
    </w:p>
    <w:p w:rsidR="009D1B49" w:rsidRPr="006C238F" w:rsidRDefault="009D1B49" w:rsidP="00FB37A9">
      <w:pPr>
        <w:pStyle w:val="Normale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</w:rPr>
        <w:t>(Nuovo ordinamento)</w:t>
      </w:r>
    </w:p>
    <w:p w:rsidR="009D1B49" w:rsidRPr="006C238F" w:rsidRDefault="009D1B49" w:rsidP="00FB37A9">
      <w:pPr>
        <w:pStyle w:val="Normale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B49" w:rsidRPr="006C238F" w:rsidRDefault="009D1B49" w:rsidP="00FB37A9">
      <w:pPr>
        <w:pStyle w:val="Normale1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</w:rPr>
        <w:tab/>
      </w:r>
      <w:r w:rsidRPr="006C238F">
        <w:rPr>
          <w:rFonts w:ascii="Arial" w:hAnsi="Arial" w:cs="Arial"/>
          <w:sz w:val="24"/>
          <w:szCs w:val="24"/>
        </w:rPr>
        <w:tab/>
      </w:r>
      <w:r w:rsidRPr="006C238F">
        <w:rPr>
          <w:rFonts w:ascii="Arial" w:hAnsi="Arial" w:cs="Arial"/>
          <w:sz w:val="24"/>
          <w:szCs w:val="24"/>
        </w:rPr>
        <w:tab/>
      </w:r>
      <w:r w:rsidRPr="006C238F">
        <w:rPr>
          <w:rFonts w:ascii="Arial" w:hAnsi="Arial" w:cs="Arial"/>
          <w:sz w:val="24"/>
          <w:szCs w:val="24"/>
        </w:rPr>
        <w:tab/>
      </w:r>
      <w:r w:rsidRPr="006C238F">
        <w:rPr>
          <w:rFonts w:ascii="Arial" w:hAnsi="Arial" w:cs="Arial"/>
          <w:sz w:val="24"/>
          <w:szCs w:val="24"/>
        </w:rPr>
        <w:tab/>
      </w:r>
      <w:r w:rsidRPr="006C238F">
        <w:rPr>
          <w:rFonts w:ascii="Arial" w:hAnsi="Arial" w:cs="Arial"/>
          <w:sz w:val="24"/>
          <w:szCs w:val="24"/>
        </w:rPr>
        <w:tab/>
      </w:r>
    </w:p>
    <w:p w:rsidR="009D1B49" w:rsidRPr="006C238F" w:rsidRDefault="009D1B49" w:rsidP="009D06D1">
      <w:pPr>
        <w:pStyle w:val="Normale1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</w:rPr>
        <w:t>Nome (in stampatello): ...............................................................................................</w:t>
      </w:r>
    </w:p>
    <w:p w:rsidR="009D1B49" w:rsidRPr="006C238F" w:rsidRDefault="009D1B49" w:rsidP="009D06D1">
      <w:pPr>
        <w:pStyle w:val="Normale1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</w:rPr>
        <w:t>Numero di matricola: .................................................................</w:t>
      </w:r>
    </w:p>
    <w:p w:rsidR="009D1B49" w:rsidRPr="006C238F" w:rsidRDefault="009D1B49" w:rsidP="00FB37A9">
      <w:pPr>
        <w:pStyle w:val="Normale1"/>
        <w:spacing w:after="0" w:line="240" w:lineRule="auto"/>
        <w:rPr>
          <w:rFonts w:ascii="Arial" w:hAnsi="Arial" w:cs="Arial"/>
          <w:sz w:val="24"/>
          <w:szCs w:val="24"/>
        </w:rPr>
      </w:pPr>
    </w:p>
    <w:p w:rsidR="009D1B49" w:rsidRPr="006C238F" w:rsidRDefault="009D1B49" w:rsidP="00FB37A9">
      <w:pPr>
        <w:pStyle w:val="Normale1"/>
        <w:spacing w:after="0" w:line="240" w:lineRule="auto"/>
        <w:rPr>
          <w:rFonts w:ascii="Arial" w:hAnsi="Arial" w:cs="Arial"/>
          <w:sz w:val="24"/>
          <w:szCs w:val="24"/>
        </w:rPr>
      </w:pPr>
    </w:p>
    <w:p w:rsidR="009D1B49" w:rsidRPr="006C238F" w:rsidRDefault="009D1B49" w:rsidP="00FB37A9">
      <w:pPr>
        <w:pStyle w:val="Normale1"/>
        <w:spacing w:after="0" w:line="240" w:lineRule="auto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b/>
          <w:bCs/>
          <w:sz w:val="24"/>
          <w:szCs w:val="24"/>
        </w:rPr>
        <w:t xml:space="preserve">ATTENZIONE: Nel foglio protocollo scrivere nome, cognome, n° di matricola, data e temi scelti. Numerare fogli. Se si chiedono fogli supplementari ricordarsi di scrivere il nome, la matricola, e di numerarli. </w:t>
      </w:r>
    </w:p>
    <w:p w:rsidR="009D1B49" w:rsidRPr="006C238F" w:rsidRDefault="009D1B49" w:rsidP="00FB37A9">
      <w:pPr>
        <w:pStyle w:val="Normale1"/>
        <w:spacing w:after="0" w:line="240" w:lineRule="auto"/>
        <w:rPr>
          <w:rFonts w:ascii="Arial" w:hAnsi="Arial" w:cs="Arial"/>
          <w:sz w:val="24"/>
          <w:szCs w:val="24"/>
        </w:rPr>
      </w:pPr>
    </w:p>
    <w:p w:rsidR="009D1B49" w:rsidRPr="006C238F" w:rsidRDefault="009D1B49" w:rsidP="00FB37A9">
      <w:pPr>
        <w:pStyle w:val="Normale1"/>
        <w:spacing w:after="0" w:line="240" w:lineRule="auto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b/>
          <w:bCs/>
          <w:sz w:val="24"/>
          <w:szCs w:val="24"/>
          <w:u w:val="single"/>
        </w:rPr>
        <w:t>1° gruppo temi</w:t>
      </w:r>
      <w:r w:rsidRPr="006C238F">
        <w:rPr>
          <w:rFonts w:ascii="Arial" w:hAnsi="Arial" w:cs="Arial"/>
          <w:b/>
          <w:bCs/>
          <w:sz w:val="24"/>
          <w:szCs w:val="24"/>
        </w:rPr>
        <w:t xml:space="preserve">: Sceglierne </w:t>
      </w:r>
      <w:r w:rsidRPr="006C238F">
        <w:rPr>
          <w:rFonts w:ascii="Arial" w:hAnsi="Arial" w:cs="Arial"/>
          <w:b/>
          <w:bCs/>
          <w:sz w:val="24"/>
          <w:szCs w:val="24"/>
          <w:u w:val="single"/>
        </w:rPr>
        <w:t>uno</w:t>
      </w:r>
      <w:r w:rsidRPr="006C238F">
        <w:rPr>
          <w:rFonts w:ascii="Arial" w:hAnsi="Arial" w:cs="Arial"/>
          <w:sz w:val="24"/>
          <w:szCs w:val="24"/>
        </w:rPr>
        <w:t xml:space="preserve"> (10 punti)</w:t>
      </w:r>
    </w:p>
    <w:p w:rsidR="009D1B49" w:rsidRPr="006C238F" w:rsidRDefault="009D1B49" w:rsidP="00FB37A9">
      <w:pPr>
        <w:pStyle w:val="Normale1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</w:rPr>
        <w:t>1.a. Acido desossiribonucleico (DNA): struttura e funzione.</w:t>
      </w:r>
    </w:p>
    <w:p w:rsidR="009D1B49" w:rsidRPr="006C238F" w:rsidRDefault="009D1B49" w:rsidP="00FB37A9">
      <w:pPr>
        <w:pStyle w:val="Normale1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</w:rPr>
        <w:t>1.b. Apparato di Golgi: struttura e ruolo funzionale.</w:t>
      </w:r>
    </w:p>
    <w:p w:rsidR="009D1B49" w:rsidRPr="006C238F" w:rsidRDefault="009D1B49" w:rsidP="00FB37A9">
      <w:pPr>
        <w:pStyle w:val="Normale1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</w:rPr>
        <w:t xml:space="preserve">1.c. </w:t>
      </w:r>
      <w:r w:rsidR="003179A1" w:rsidRPr="006C238F">
        <w:rPr>
          <w:rFonts w:ascii="Arial" w:hAnsi="Arial" w:cs="Arial"/>
          <w:sz w:val="24"/>
          <w:szCs w:val="24"/>
        </w:rPr>
        <w:t>T</w:t>
      </w:r>
      <w:r w:rsidR="00BD06F6" w:rsidRPr="006C238F">
        <w:rPr>
          <w:rFonts w:ascii="Arial" w:hAnsi="Arial" w:cs="Arial"/>
          <w:sz w:val="24"/>
          <w:szCs w:val="24"/>
        </w:rPr>
        <w:t>rasporti attivi e passivi di membrana</w:t>
      </w:r>
      <w:r w:rsidRPr="006C238F">
        <w:rPr>
          <w:rFonts w:ascii="Arial" w:hAnsi="Arial" w:cs="Arial"/>
          <w:sz w:val="24"/>
          <w:szCs w:val="24"/>
        </w:rPr>
        <w:t>.</w:t>
      </w:r>
    </w:p>
    <w:p w:rsidR="009D1B49" w:rsidRPr="006C238F" w:rsidRDefault="009D1B49" w:rsidP="00FB37A9">
      <w:pPr>
        <w:pStyle w:val="Normale1"/>
        <w:spacing w:after="0" w:line="240" w:lineRule="auto"/>
        <w:rPr>
          <w:rFonts w:ascii="Arial" w:hAnsi="Arial" w:cs="Arial"/>
          <w:sz w:val="24"/>
          <w:szCs w:val="24"/>
        </w:rPr>
      </w:pPr>
    </w:p>
    <w:p w:rsidR="009D1B49" w:rsidRPr="006C238F" w:rsidRDefault="009D1B49" w:rsidP="00FB37A9">
      <w:pPr>
        <w:pStyle w:val="Normale1"/>
        <w:spacing w:after="0" w:line="240" w:lineRule="auto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b/>
          <w:bCs/>
          <w:sz w:val="24"/>
          <w:szCs w:val="24"/>
          <w:u w:val="single"/>
        </w:rPr>
        <w:t>2° gruppo temi</w:t>
      </w:r>
      <w:r w:rsidRPr="006C238F">
        <w:rPr>
          <w:rFonts w:ascii="Arial" w:hAnsi="Arial" w:cs="Arial"/>
          <w:b/>
          <w:bCs/>
          <w:sz w:val="24"/>
          <w:szCs w:val="24"/>
        </w:rPr>
        <w:t xml:space="preserve">: Sceglierne </w:t>
      </w:r>
      <w:r w:rsidRPr="006C238F">
        <w:rPr>
          <w:rFonts w:ascii="Arial" w:hAnsi="Arial" w:cs="Arial"/>
          <w:b/>
          <w:bCs/>
          <w:sz w:val="24"/>
          <w:szCs w:val="24"/>
          <w:u w:val="single"/>
        </w:rPr>
        <w:t>uno</w:t>
      </w:r>
      <w:r w:rsidRPr="006C23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238F">
        <w:rPr>
          <w:rFonts w:ascii="Arial" w:hAnsi="Arial" w:cs="Arial"/>
          <w:sz w:val="24"/>
          <w:szCs w:val="24"/>
        </w:rPr>
        <w:t>(10 punti)</w:t>
      </w:r>
    </w:p>
    <w:p w:rsidR="009D1B49" w:rsidRPr="006C238F" w:rsidRDefault="009D1B49" w:rsidP="00FB37A9">
      <w:pPr>
        <w:pStyle w:val="Normale1"/>
        <w:spacing w:before="240" w:after="120" w:line="240" w:lineRule="auto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</w:rPr>
        <w:t>2.a. Microtubuli: struttura e funzione.</w:t>
      </w:r>
    </w:p>
    <w:p w:rsidR="009D1B49" w:rsidRPr="006C238F" w:rsidRDefault="009D1B49" w:rsidP="00FB37A9">
      <w:pPr>
        <w:pStyle w:val="Normale1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</w:rPr>
        <w:t>2.b.</w:t>
      </w:r>
      <w:r w:rsidR="003179A1" w:rsidRPr="006C238F">
        <w:rPr>
          <w:rFonts w:ascii="Arial" w:hAnsi="Arial" w:cs="Arial"/>
          <w:sz w:val="24"/>
          <w:szCs w:val="24"/>
        </w:rPr>
        <w:t xml:space="preserve"> Lisosomi e perossisomi: struttura e funzione.</w:t>
      </w:r>
    </w:p>
    <w:p w:rsidR="009D1B49" w:rsidRPr="006C238F" w:rsidRDefault="009D1B49" w:rsidP="00FB37A9">
      <w:pPr>
        <w:pStyle w:val="Normale1"/>
        <w:spacing w:after="120" w:line="240" w:lineRule="auto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</w:rPr>
        <w:t>2.c.</w:t>
      </w:r>
      <w:r w:rsidR="003179A1" w:rsidRPr="006C238F">
        <w:rPr>
          <w:rFonts w:ascii="Arial" w:hAnsi="Arial" w:cs="Arial"/>
          <w:sz w:val="24"/>
          <w:szCs w:val="24"/>
        </w:rPr>
        <w:t xml:space="preserve"> Struttura e funzione della cromatina.</w:t>
      </w:r>
    </w:p>
    <w:p w:rsidR="009D1B49" w:rsidRPr="006C238F" w:rsidRDefault="009D1B49" w:rsidP="00FB37A9">
      <w:pPr>
        <w:pStyle w:val="Normale1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D1B49" w:rsidRPr="006C238F" w:rsidRDefault="009D1B49" w:rsidP="00FB37A9">
      <w:pPr>
        <w:pStyle w:val="Normale1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D1B49" w:rsidRPr="006C238F" w:rsidRDefault="009D1B49" w:rsidP="00FB37A9">
      <w:pPr>
        <w:pStyle w:val="Normale1"/>
        <w:spacing w:after="0" w:line="240" w:lineRule="auto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b/>
          <w:bCs/>
          <w:sz w:val="24"/>
          <w:szCs w:val="24"/>
          <w:u w:val="single"/>
        </w:rPr>
        <w:t>DOMANDE A RISPOSTA MULTIPLA</w:t>
      </w:r>
      <w:r w:rsidRPr="006C238F">
        <w:rPr>
          <w:rFonts w:ascii="Arial" w:hAnsi="Arial" w:cs="Arial"/>
          <w:sz w:val="24"/>
          <w:szCs w:val="24"/>
        </w:rPr>
        <w:t>: (10 domande; 1 punto ciascuna; solo una risposta giusta)</w:t>
      </w:r>
    </w:p>
    <w:p w:rsidR="009D1B49" w:rsidRPr="006C238F" w:rsidRDefault="009D1B49" w:rsidP="00A71B66">
      <w:pPr>
        <w:pStyle w:val="Normale1"/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:rsidR="009D1B49" w:rsidRPr="006C238F" w:rsidRDefault="009D1B49" w:rsidP="00A71B66">
      <w:pPr>
        <w:pStyle w:val="Normale1"/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  <w:r w:rsidRPr="006C238F">
        <w:rPr>
          <w:rFonts w:ascii="Arial" w:hAnsi="Arial" w:cs="Arial"/>
          <w:b/>
          <w:bCs/>
          <w:sz w:val="24"/>
          <w:szCs w:val="24"/>
        </w:rPr>
        <w:t>1: Macromolecole: risposta CORRETTA</w:t>
      </w:r>
    </w:p>
    <w:p w:rsidR="009D1B49" w:rsidRPr="006C238F" w:rsidRDefault="009D1B49" w:rsidP="00A71B66">
      <w:pPr>
        <w:pStyle w:val="Normale1"/>
        <w:spacing w:before="120" w:after="40" w:line="240" w:lineRule="auto"/>
        <w:ind w:left="720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  <w:lang w:eastAsia="ja-JP"/>
        </w:rPr>
        <w:sym w:font="Symbol" w:char="F0FF"/>
      </w:r>
      <w:r w:rsidRPr="006C238F">
        <w:rPr>
          <w:rFonts w:ascii="Arial" w:hAnsi="Arial" w:cs="Arial"/>
          <w:sz w:val="24"/>
          <w:szCs w:val="24"/>
        </w:rPr>
        <w:t xml:space="preserve"> a. La struttura primaria di una proteina dipende dal tipo di residuo laterale dei vari aminoacidi.</w:t>
      </w:r>
    </w:p>
    <w:p w:rsidR="009D1B49" w:rsidRPr="006C238F" w:rsidRDefault="009D1B49" w:rsidP="00A71B66">
      <w:pPr>
        <w:pStyle w:val="Normale1"/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  <w:lang w:eastAsia="ja-JP"/>
        </w:rPr>
        <w:sym w:font="Symbol" w:char="F0FF"/>
      </w:r>
      <w:r w:rsidRPr="006C238F">
        <w:rPr>
          <w:rFonts w:ascii="Arial" w:hAnsi="Arial" w:cs="Arial"/>
          <w:sz w:val="24"/>
          <w:szCs w:val="24"/>
          <w:lang w:eastAsia="ja-JP"/>
        </w:rPr>
        <w:t xml:space="preserve"> </w:t>
      </w:r>
      <w:r w:rsidRPr="006C238F">
        <w:rPr>
          <w:rFonts w:ascii="Arial" w:hAnsi="Arial" w:cs="Arial"/>
          <w:sz w:val="24"/>
          <w:szCs w:val="24"/>
        </w:rPr>
        <w:t>b. Nelle membrane</w:t>
      </w:r>
      <w:r w:rsidR="00F06FB8" w:rsidRPr="006C238F">
        <w:rPr>
          <w:rFonts w:ascii="Arial" w:hAnsi="Arial" w:cs="Arial"/>
          <w:sz w:val="24"/>
          <w:szCs w:val="24"/>
        </w:rPr>
        <w:t>,</w:t>
      </w:r>
      <w:r w:rsidRPr="006C238F">
        <w:rPr>
          <w:rFonts w:ascii="Arial" w:hAnsi="Arial" w:cs="Arial"/>
          <w:sz w:val="24"/>
          <w:szCs w:val="24"/>
        </w:rPr>
        <w:t xml:space="preserve"> i vari fosfolipidi si compattano </w:t>
      </w:r>
      <w:r w:rsidR="00F06FB8" w:rsidRPr="006C238F">
        <w:rPr>
          <w:rFonts w:ascii="Arial" w:hAnsi="Arial" w:cs="Arial"/>
          <w:sz w:val="24"/>
          <w:szCs w:val="24"/>
        </w:rPr>
        <w:t>mediante</w:t>
      </w:r>
      <w:r w:rsidRPr="006C238F">
        <w:rPr>
          <w:rFonts w:ascii="Arial" w:hAnsi="Arial" w:cs="Arial"/>
          <w:sz w:val="24"/>
          <w:szCs w:val="24"/>
        </w:rPr>
        <w:t xml:space="preserve"> interazioni covalenti.</w:t>
      </w:r>
    </w:p>
    <w:p w:rsidR="009D1B49" w:rsidRPr="006C238F" w:rsidRDefault="009D1B49" w:rsidP="00A71B66">
      <w:pPr>
        <w:pStyle w:val="Normale1"/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  <w:lang w:eastAsia="ja-JP"/>
        </w:rPr>
        <w:sym w:font="Symbol" w:char="F0FF"/>
      </w:r>
      <w:r w:rsidRPr="006C238F">
        <w:rPr>
          <w:rFonts w:ascii="Arial" w:hAnsi="Arial" w:cs="Arial"/>
          <w:sz w:val="24"/>
          <w:szCs w:val="24"/>
        </w:rPr>
        <w:t xml:space="preserve"> c. </w:t>
      </w:r>
      <w:r w:rsidRPr="006C238F">
        <w:rPr>
          <w:rFonts w:ascii="Arial" w:hAnsi="Arial" w:cs="Arial"/>
          <w:bCs/>
          <w:sz w:val="24"/>
          <w:szCs w:val="24"/>
        </w:rPr>
        <w:t>La struttura terziaria di una proteina dipende da interazioni tra i residui laterali dei vari aminoacidi.</w:t>
      </w:r>
    </w:p>
    <w:p w:rsidR="009D1B49" w:rsidRPr="006C238F" w:rsidRDefault="009D1B49" w:rsidP="00A71B66">
      <w:pPr>
        <w:pStyle w:val="Normale1"/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  <w:lang w:eastAsia="ja-JP"/>
        </w:rPr>
        <w:sym w:font="Symbol" w:char="F0FF"/>
      </w:r>
      <w:r w:rsidRPr="006C238F">
        <w:rPr>
          <w:rFonts w:ascii="Arial" w:hAnsi="Arial" w:cs="Arial"/>
          <w:sz w:val="24"/>
          <w:szCs w:val="24"/>
        </w:rPr>
        <w:t xml:space="preserve"> d. Nell’acido desossiribonucleico (DNA), l’adenina di un filamento forma legami di idrogeno con l’uracile dell’altro filamento. </w:t>
      </w:r>
    </w:p>
    <w:p w:rsidR="009D1B49" w:rsidRPr="006C238F" w:rsidRDefault="009D1B49" w:rsidP="00A71B66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1B49" w:rsidRPr="006C238F" w:rsidRDefault="009D1B49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C238F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9D1B49" w:rsidRPr="006C238F" w:rsidRDefault="009D1B49" w:rsidP="00A71B66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6C238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2: Membrane biologiche: risposta SBAGLIATA</w:t>
      </w:r>
    </w:p>
    <w:p w:rsidR="009D1B49" w:rsidRPr="006C238F" w:rsidRDefault="009D1B49" w:rsidP="00A71B66">
      <w:pPr>
        <w:spacing w:before="120" w:after="4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  <w:lang w:eastAsia="ja-JP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  <w:lang w:eastAsia="ja-JP"/>
        </w:rPr>
        <w:t xml:space="preserve"> </w:t>
      </w:r>
      <w:r w:rsidRPr="006C238F">
        <w:rPr>
          <w:rFonts w:ascii="Arial" w:hAnsi="Arial" w:cs="Arial"/>
          <w:color w:val="000000"/>
          <w:sz w:val="24"/>
          <w:szCs w:val="24"/>
        </w:rPr>
        <w:t>a. Il colesterolo si orienta nella membrana con il gruppo ossidrile (-OH) vicino alle teste polari dei fosfolipidi, mentre gli anelli aromatici e la coda idrocarburica si inseriscono fra le code dei fosfolipidi.</w:t>
      </w:r>
    </w:p>
    <w:p w:rsidR="009D1B49" w:rsidRPr="006C238F" w:rsidRDefault="009D1B49" w:rsidP="00A71B66">
      <w:pPr>
        <w:spacing w:after="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6C238F">
        <w:rPr>
          <w:rFonts w:ascii="Arial" w:hAnsi="Arial" w:cs="Arial"/>
          <w:color w:val="000000"/>
          <w:sz w:val="24"/>
          <w:szCs w:val="24"/>
        </w:rPr>
        <w:tab/>
      </w:r>
      <w:r w:rsidRPr="006C238F">
        <w:rPr>
          <w:rFonts w:ascii="Arial" w:hAnsi="Arial" w:cs="Arial"/>
          <w:color w:val="000000"/>
          <w:sz w:val="24"/>
          <w:szCs w:val="24"/>
          <w:lang w:eastAsia="ja-JP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b. </w:t>
      </w:r>
      <w:r w:rsidRPr="006C238F">
        <w:rPr>
          <w:rFonts w:ascii="Arial" w:hAnsi="Arial" w:cs="Arial"/>
          <w:bCs/>
          <w:color w:val="000000"/>
          <w:sz w:val="24"/>
          <w:szCs w:val="24"/>
        </w:rPr>
        <w:t>Il trasporto facilitato mediato da trasportatori ("carriers") è un tipo di trasporto attivo</w:t>
      </w:r>
      <w:r w:rsidRPr="006C238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9D1B49" w:rsidRPr="006C238F" w:rsidRDefault="009D1B49" w:rsidP="00A71B66">
      <w:pPr>
        <w:spacing w:after="4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  <w:lang w:eastAsia="ja-JP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c. I fosfolipidi delle membrane hanno di solito una coda satura ed una insatura.</w:t>
      </w:r>
    </w:p>
    <w:p w:rsidR="009D1B49" w:rsidRPr="006C238F" w:rsidRDefault="009D1B49" w:rsidP="00A71B66">
      <w:pPr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  <w:lang w:eastAsia="ja-JP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d. I residui di carboidrati delle glicoproteine e dei glicolipidi sono rivolti verso il versante extracellulare della membrana plasmatica.</w:t>
      </w:r>
    </w:p>
    <w:p w:rsidR="009D1B49" w:rsidRPr="006C238F" w:rsidRDefault="009D1B49" w:rsidP="005A51BD">
      <w:pPr>
        <w:spacing w:before="36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6C238F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3: Sintesi proteica: risposta CORRETTA</w:t>
      </w:r>
    </w:p>
    <w:p w:rsidR="009D1B49" w:rsidRPr="006C238F" w:rsidRDefault="009D1B49" w:rsidP="00A71B66">
      <w:pPr>
        <w:tabs>
          <w:tab w:val="num" w:pos="720"/>
        </w:tabs>
        <w:spacing w:before="120" w:after="40" w:line="240" w:lineRule="auto"/>
        <w:ind w:left="709"/>
        <w:rPr>
          <w:rFonts w:ascii="Arial" w:hAnsi="Arial" w:cs="Arial"/>
          <w:color w:val="000000"/>
          <w:sz w:val="24"/>
          <w:szCs w:val="24"/>
          <w:lang w:eastAsia="it-IT"/>
        </w:rPr>
      </w:pPr>
      <w:r w:rsidRPr="006C238F">
        <w:rPr>
          <w:rFonts w:ascii="Arial" w:hAnsi="Arial" w:cs="Arial"/>
          <w:color w:val="000000"/>
          <w:sz w:val="24"/>
          <w:szCs w:val="24"/>
          <w:lang w:eastAsia="ja-JP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  <w:lang w:eastAsia="ja-JP"/>
        </w:rPr>
        <w:t xml:space="preserve"> </w:t>
      </w: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t xml:space="preserve">a. </w:t>
      </w:r>
      <w:r w:rsidRPr="006C238F">
        <w:rPr>
          <w:rFonts w:ascii="Arial" w:hAnsi="Arial" w:cs="Arial"/>
          <w:bCs/>
          <w:color w:val="000000"/>
          <w:sz w:val="24"/>
          <w:szCs w:val="24"/>
          <w:lang w:eastAsia="it-IT"/>
        </w:rPr>
        <w:t>I siti di legame per i tRNA si trovano nella subunità maggiore dei ribosomi.</w:t>
      </w: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</w:p>
    <w:p w:rsidR="009D1B49" w:rsidRPr="006C238F" w:rsidRDefault="009D1B49" w:rsidP="00A71B66">
      <w:pPr>
        <w:spacing w:after="4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it-IT"/>
        </w:rPr>
      </w:pP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t xml:space="preserve"> b. </w:t>
      </w:r>
      <w:r w:rsidRPr="006C238F">
        <w:rPr>
          <w:rFonts w:ascii="Arial" w:hAnsi="Arial" w:cs="Arial"/>
          <w:color w:val="000000"/>
          <w:sz w:val="24"/>
          <w:szCs w:val="24"/>
        </w:rPr>
        <w:t>Tutte le proteine sono sintetizzate in ribosomi adesi al reticolo endoplasmatico.</w:t>
      </w:r>
    </w:p>
    <w:p w:rsidR="009D1B49" w:rsidRPr="006C238F" w:rsidRDefault="009D1B49" w:rsidP="00A71B66">
      <w:pPr>
        <w:spacing w:after="4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it-IT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c. </w:t>
      </w: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t>La sequenza di aminoacidi di una proteina è determinata dalla sequenza di codoni nel RNA transfer (tRNA).</w:t>
      </w:r>
    </w:p>
    <w:p w:rsidR="009D1B49" w:rsidRPr="006C238F" w:rsidRDefault="009D1B49" w:rsidP="00A71B66">
      <w:pPr>
        <w:spacing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tab/>
      </w: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t xml:space="preserve"> d. Il processo di sintesi proteica è chiamato trascrizione.</w:t>
      </w:r>
    </w:p>
    <w:p w:rsidR="009D1B49" w:rsidRPr="006C238F" w:rsidRDefault="009D1B49" w:rsidP="005A51BD">
      <w:pPr>
        <w:spacing w:before="36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C238F">
        <w:rPr>
          <w:rFonts w:ascii="Arial" w:hAnsi="Arial" w:cs="Arial"/>
          <w:b/>
          <w:bCs/>
          <w:color w:val="000000"/>
          <w:sz w:val="24"/>
          <w:szCs w:val="24"/>
        </w:rPr>
        <w:t>4: Reticolo endoplasmatico ruvido (RER) e liscio (REL): risposta</w:t>
      </w:r>
      <w:r w:rsidRPr="006C238F">
        <w:rPr>
          <w:color w:val="000000"/>
        </w:rPr>
        <w:t xml:space="preserve"> </w:t>
      </w:r>
      <w:r w:rsidRPr="006C238F">
        <w:rPr>
          <w:rFonts w:ascii="Arial" w:hAnsi="Arial" w:cs="Arial"/>
          <w:b/>
          <w:bCs/>
          <w:color w:val="000000"/>
          <w:sz w:val="24"/>
          <w:szCs w:val="24"/>
        </w:rPr>
        <w:t>SBAGLIATA</w:t>
      </w:r>
    </w:p>
    <w:p w:rsidR="009D1B49" w:rsidRPr="006C238F" w:rsidRDefault="009D1B49" w:rsidP="00A71B66">
      <w:pPr>
        <w:spacing w:before="120" w:after="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a. Il lume del RER è un ambiente ossidante che promuove la formazione di ponti disolfuro (S-S) nelle proteine.</w:t>
      </w:r>
    </w:p>
    <w:p w:rsidR="009D1B49" w:rsidRPr="006C238F" w:rsidRDefault="009D1B49" w:rsidP="00A71B66">
      <w:pPr>
        <w:spacing w:after="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b. Una delle conseguenze dell’intossicazione di alcool o di barbiturici è lo sviluppo eccessivo di REL.</w:t>
      </w:r>
    </w:p>
    <w:p w:rsidR="009D1B49" w:rsidRPr="006C238F" w:rsidRDefault="009D1B49" w:rsidP="00A71B66">
      <w:pPr>
        <w:spacing w:after="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c. </w:t>
      </w:r>
      <w:r w:rsidRPr="006C238F">
        <w:rPr>
          <w:rFonts w:ascii="Arial" w:hAnsi="Arial" w:cs="Arial"/>
          <w:bCs/>
          <w:color w:val="000000"/>
          <w:sz w:val="24"/>
          <w:szCs w:val="24"/>
        </w:rPr>
        <w:t>La sintesi dei fosfolipidi delle membrane si svolge nel RER</w:t>
      </w:r>
      <w:r w:rsidRPr="006C238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9D1B49" w:rsidRPr="006C238F" w:rsidRDefault="009D1B49" w:rsidP="00A71B66">
      <w:pPr>
        <w:spacing w:after="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d. L’inizio della N-glicosilazione delle glicoproteine della membrana plasmatica ha luogo nel RER.</w:t>
      </w:r>
    </w:p>
    <w:p w:rsidR="009D1B49" w:rsidRPr="006C238F" w:rsidRDefault="009D1B49" w:rsidP="005A51BD">
      <w:pPr>
        <w:spacing w:before="36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6C238F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5: Apparato di Golgi/Lisosomi: risposta SBAGLIATA</w:t>
      </w:r>
    </w:p>
    <w:p w:rsidR="009D1B49" w:rsidRPr="006C238F" w:rsidRDefault="009D1B49" w:rsidP="00A71B66">
      <w:pPr>
        <w:spacing w:before="120" w:after="40" w:line="240" w:lineRule="auto"/>
        <w:ind w:firstLine="709"/>
        <w:rPr>
          <w:rFonts w:ascii="Arial" w:hAnsi="Arial" w:cs="Arial"/>
          <w:strike/>
          <w:color w:val="000000"/>
          <w:sz w:val="24"/>
          <w:szCs w:val="24"/>
          <w:lang w:eastAsia="it-IT"/>
        </w:rPr>
      </w:pP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t xml:space="preserve"> a. La corretta glicosilazione di proteine e lipidi dipende dagli enzimi dell’apparato di Golgi.</w:t>
      </w:r>
    </w:p>
    <w:p w:rsidR="009D1B49" w:rsidRPr="006C238F" w:rsidRDefault="009D1B49" w:rsidP="00A71B66">
      <w:pPr>
        <w:spacing w:after="4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it-IT"/>
        </w:rPr>
      </w:pP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t xml:space="preserve"> b.</w:t>
      </w:r>
      <w:r w:rsidR="006C238F" w:rsidRPr="006C238F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  <w:r w:rsidRPr="006C238F"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Le proteine, che attraversano l’apparato di Golgi, vengono smistate verso le sedi finali nella rete </w:t>
      </w:r>
      <w:r w:rsidRPr="006C238F">
        <w:rPr>
          <w:rFonts w:ascii="Arial" w:hAnsi="Arial" w:cs="Arial"/>
          <w:bCs/>
          <w:i/>
          <w:iCs/>
          <w:color w:val="000000"/>
          <w:sz w:val="24"/>
          <w:szCs w:val="24"/>
          <w:lang w:eastAsia="it-IT"/>
        </w:rPr>
        <w:t>cis</w:t>
      </w: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t xml:space="preserve">. </w:t>
      </w:r>
    </w:p>
    <w:p w:rsidR="009D1B49" w:rsidRPr="006C238F" w:rsidRDefault="009D1B49" w:rsidP="00A71B66">
      <w:pPr>
        <w:spacing w:after="4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it-IT"/>
        </w:rPr>
      </w:pP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t xml:space="preserve"> c. Qualora si rompessero le membrane dei lisosomi, le loro idrolasi non sarebbero in grado di degradare le molecole del citosol e degli altri organelli.</w:t>
      </w:r>
    </w:p>
    <w:p w:rsidR="009D1B49" w:rsidRPr="006C238F" w:rsidRDefault="009D1B49" w:rsidP="00A71B66">
      <w:pPr>
        <w:spacing w:after="4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it-IT"/>
        </w:rPr>
      </w:pP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  <w:lang w:eastAsia="it-IT"/>
        </w:rPr>
        <w:t xml:space="preserve"> d. I lisosomi sono fondamentali per la metabolizzazione di sostanze endocitate quali le lipoproteine.</w:t>
      </w:r>
    </w:p>
    <w:p w:rsidR="009D1B49" w:rsidRPr="006C238F" w:rsidRDefault="009D1B49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C238F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9D1B49" w:rsidRPr="006C238F" w:rsidRDefault="009D1B49" w:rsidP="00A71B66">
      <w:pPr>
        <w:spacing w:before="240" w:line="240" w:lineRule="auto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6: Endocitosi/Esocitosi: risposta SBAGLIATA</w:t>
      </w:r>
    </w:p>
    <w:p w:rsidR="009D1B49" w:rsidRPr="006C238F" w:rsidRDefault="009D1B49" w:rsidP="00A71B66">
      <w:pPr>
        <w:spacing w:before="120" w:after="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a. I recettori di endocitosi legati ai loro ligandi si accumulano in fossette della membrana plasmatica rivestite da clatrina.</w:t>
      </w:r>
    </w:p>
    <w:p w:rsidR="009D1B49" w:rsidRPr="006C238F" w:rsidRDefault="009D1B49" w:rsidP="00A71B66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b. Un abbassamento del pH negli endosomi permette il distacco della sostanze endocitate dai loro recettori. </w:t>
      </w:r>
    </w:p>
    <w:p w:rsidR="009D1B49" w:rsidRPr="006C238F" w:rsidRDefault="009D1B49" w:rsidP="00A71B66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c. </w:t>
      </w:r>
      <w:r w:rsidRPr="006C238F">
        <w:rPr>
          <w:rFonts w:ascii="Arial" w:hAnsi="Arial" w:cs="Arial"/>
          <w:bCs/>
          <w:color w:val="000000"/>
          <w:sz w:val="24"/>
          <w:szCs w:val="24"/>
        </w:rPr>
        <w:t>Le cellule attivamente impegnate nella fagocitosi sono ricche di mitocondri</w:t>
      </w:r>
      <w:r w:rsidRPr="006C238F">
        <w:rPr>
          <w:rFonts w:ascii="Arial" w:hAnsi="Arial" w:cs="Arial"/>
          <w:color w:val="000000"/>
          <w:sz w:val="24"/>
          <w:szCs w:val="24"/>
        </w:rPr>
        <w:t>.</w:t>
      </w:r>
    </w:p>
    <w:p w:rsidR="009D1B49" w:rsidRPr="006C238F" w:rsidRDefault="009D1B49" w:rsidP="00A71B66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d. Le vescicole contenenti sostanze di secrezione provengono dalla rete </w:t>
      </w:r>
      <w:r w:rsidRPr="006C238F">
        <w:rPr>
          <w:rFonts w:ascii="Arial" w:hAnsi="Arial" w:cs="Arial"/>
          <w:i/>
          <w:iCs/>
          <w:color w:val="000000"/>
          <w:sz w:val="24"/>
          <w:szCs w:val="24"/>
        </w:rPr>
        <w:t>trans</w:t>
      </w:r>
      <w:r w:rsidRPr="006C238F">
        <w:rPr>
          <w:rFonts w:ascii="Arial" w:hAnsi="Arial" w:cs="Arial"/>
          <w:color w:val="000000"/>
          <w:sz w:val="24"/>
          <w:szCs w:val="24"/>
        </w:rPr>
        <w:t xml:space="preserve"> del Golgi e si fondono con la membrana plasmatica.</w:t>
      </w:r>
    </w:p>
    <w:p w:rsidR="009D1B49" w:rsidRPr="006C238F" w:rsidRDefault="009D1B49" w:rsidP="005A51BD">
      <w:pPr>
        <w:spacing w:before="36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C238F">
        <w:rPr>
          <w:rFonts w:ascii="Arial" w:hAnsi="Arial" w:cs="Arial"/>
          <w:b/>
          <w:bCs/>
          <w:color w:val="000000"/>
          <w:sz w:val="24"/>
          <w:szCs w:val="24"/>
        </w:rPr>
        <w:t>7: Mitocondri/Perossisomi: risposta CORRETTA</w:t>
      </w:r>
    </w:p>
    <w:p w:rsidR="009D1B49" w:rsidRPr="006C238F" w:rsidRDefault="009D1B49" w:rsidP="00A71B66">
      <w:pPr>
        <w:spacing w:before="120" w:after="40" w:line="240" w:lineRule="auto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a. I perossisomi </w:t>
      </w:r>
      <w:r w:rsidRPr="006C238F">
        <w:rPr>
          <w:rFonts w:ascii="Arial" w:hAnsi="Arial" w:cs="Arial"/>
          <w:color w:val="000000"/>
          <w:sz w:val="24"/>
          <w:szCs w:val="24"/>
          <w:lang w:eastAsia="ja-JP"/>
        </w:rPr>
        <w:t>hanno DNA e ribosomi propri.</w:t>
      </w:r>
    </w:p>
    <w:p w:rsidR="009D1B49" w:rsidRPr="006C238F" w:rsidRDefault="009D1B49" w:rsidP="00A71B66">
      <w:pPr>
        <w:spacing w:after="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b. La glicolisi si svolge nella matrice mitocondriale.</w:t>
      </w:r>
    </w:p>
    <w:p w:rsidR="009D1B49" w:rsidRPr="006C238F" w:rsidRDefault="009D1B49" w:rsidP="00A71B66">
      <w:pPr>
        <w:spacing w:after="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c. La membrana mitocondriale interna è ricca di porine.</w:t>
      </w:r>
    </w:p>
    <w:p w:rsidR="009D1B49" w:rsidRPr="006C238F" w:rsidRDefault="009D1B49" w:rsidP="00A71B66">
      <w:pPr>
        <w:pStyle w:val="Normale1"/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6C238F">
        <w:rPr>
          <w:rFonts w:ascii="Arial" w:hAnsi="Arial" w:cs="Arial"/>
          <w:sz w:val="24"/>
          <w:szCs w:val="24"/>
        </w:rPr>
        <w:sym w:font="Symbol" w:char="F0FF"/>
      </w:r>
      <w:r w:rsidRPr="006C238F">
        <w:rPr>
          <w:rFonts w:ascii="Arial" w:hAnsi="Arial" w:cs="Arial"/>
          <w:sz w:val="24"/>
          <w:szCs w:val="24"/>
        </w:rPr>
        <w:t xml:space="preserve"> d. </w:t>
      </w:r>
      <w:r w:rsidRPr="006C238F">
        <w:rPr>
          <w:rFonts w:ascii="Arial" w:hAnsi="Arial" w:cs="Arial"/>
          <w:bCs/>
          <w:sz w:val="24"/>
          <w:szCs w:val="24"/>
        </w:rPr>
        <w:t>L’ossidazione di NADH e FADH</w:t>
      </w:r>
      <w:r w:rsidRPr="006C238F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6C238F">
        <w:rPr>
          <w:rFonts w:ascii="Arial" w:hAnsi="Arial" w:cs="Arial"/>
          <w:bCs/>
          <w:sz w:val="24"/>
          <w:szCs w:val="24"/>
        </w:rPr>
        <w:t xml:space="preserve"> nella membrana mitocondriale interna fornisce l’energia per creare il gradiente protonico fra lo spazio intermembrane e la matrice.</w:t>
      </w:r>
    </w:p>
    <w:p w:rsidR="009D1B49" w:rsidRPr="006C238F" w:rsidRDefault="009D1B49" w:rsidP="00A71B66">
      <w:pPr>
        <w:spacing w:before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C238F">
        <w:rPr>
          <w:rFonts w:ascii="Arial" w:hAnsi="Arial" w:cs="Arial"/>
          <w:b/>
          <w:bCs/>
          <w:color w:val="000000"/>
          <w:sz w:val="24"/>
          <w:szCs w:val="24"/>
        </w:rPr>
        <w:t>8: Nucleo: risposta CORRETTA</w:t>
      </w:r>
    </w:p>
    <w:p w:rsidR="009D1B49" w:rsidRPr="006C238F" w:rsidRDefault="009D1B49" w:rsidP="00A71B66">
      <w:pPr>
        <w:spacing w:before="120" w:after="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a.</w:t>
      </w:r>
      <w:r w:rsidRPr="006C238F">
        <w:rPr>
          <w:rFonts w:ascii="Arial" w:hAnsi="Arial" w:cs="Arial"/>
          <w:bCs/>
          <w:color w:val="000000"/>
          <w:sz w:val="24"/>
          <w:szCs w:val="24"/>
        </w:rPr>
        <w:t xml:space="preserve"> I pori nucleari permettono il passaggio degli RNA e delle subunità dei ribosomi.</w:t>
      </w:r>
    </w:p>
    <w:p w:rsidR="009D1B49" w:rsidRPr="006C238F" w:rsidRDefault="009D1B49" w:rsidP="00A71B66">
      <w:pPr>
        <w:spacing w:after="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b. La cisterna nucleare è sostenuta internamente da una rete di microfilamenti.</w:t>
      </w:r>
    </w:p>
    <w:p w:rsidR="009D1B49" w:rsidRPr="006C238F" w:rsidRDefault="009D1B49" w:rsidP="00A71B66">
      <w:pPr>
        <w:spacing w:after="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c. Nel nucleolo degli eucarioti vengono trascritti i diversi RNA transfer (tRNA).</w:t>
      </w:r>
    </w:p>
    <w:p w:rsidR="009D1B49" w:rsidRPr="006C238F" w:rsidRDefault="009D1B49" w:rsidP="00A71B66">
      <w:pPr>
        <w:spacing w:after="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d. Una cellula ad elevata sintesi proteica è caratterizzata da abbondante eterocromatina.</w:t>
      </w:r>
    </w:p>
    <w:p w:rsidR="009D1B49" w:rsidRPr="006C238F" w:rsidRDefault="009D1B49" w:rsidP="005A51BD">
      <w:pPr>
        <w:spacing w:before="360" w:line="240" w:lineRule="auto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b/>
          <w:bCs/>
          <w:color w:val="000000"/>
          <w:sz w:val="24"/>
          <w:szCs w:val="24"/>
        </w:rPr>
        <w:t>9: Ciclo cellulare/Meiosi: risposta SBAGLIATA</w:t>
      </w:r>
    </w:p>
    <w:p w:rsidR="009D1B49" w:rsidRPr="006C238F" w:rsidRDefault="009D1B49" w:rsidP="00A71B66">
      <w:pPr>
        <w:spacing w:before="120" w:after="40" w:line="240" w:lineRule="auto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tab/>
      </w: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a. </w:t>
      </w:r>
      <w:r w:rsidRPr="006C238F">
        <w:rPr>
          <w:rFonts w:ascii="Arial" w:hAnsi="Arial" w:cs="Arial"/>
          <w:bCs/>
          <w:color w:val="000000"/>
          <w:sz w:val="24"/>
          <w:szCs w:val="24"/>
        </w:rPr>
        <w:t>Nella fase S solo l’eucromatina viene duplicata.</w:t>
      </w:r>
    </w:p>
    <w:p w:rsidR="009D1B49" w:rsidRPr="006C238F" w:rsidRDefault="009D1B49" w:rsidP="00A71B66">
      <w:pPr>
        <w:spacing w:after="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b. Nella profase della meiosi I il complesso sinaptonemale permette lo scambio di alleli tra cromosomi omologhi.</w:t>
      </w:r>
    </w:p>
    <w:p w:rsidR="009D1B49" w:rsidRPr="006C238F" w:rsidRDefault="009D1B49" w:rsidP="00A71B66">
      <w:pPr>
        <w:spacing w:after="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c. Nella metafase della mitosi la cromatina raggiunge il massimo della compattazione.</w:t>
      </w:r>
    </w:p>
    <w:p w:rsidR="009D1B49" w:rsidRPr="006C238F" w:rsidRDefault="009D1B49" w:rsidP="00A71B66">
      <w:pPr>
        <w:spacing w:after="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d. All’inizio della profase il reticolo endoplasmatico e l’apparato di Golgi si frammentano.</w:t>
      </w:r>
    </w:p>
    <w:p w:rsidR="009D1B49" w:rsidRPr="006C238F" w:rsidRDefault="009D1B49" w:rsidP="005A51BD">
      <w:pPr>
        <w:pStyle w:val="Normale1"/>
        <w:spacing w:before="360" w:after="160" w:line="240" w:lineRule="auto"/>
        <w:rPr>
          <w:rFonts w:ascii="Arial" w:hAnsi="Arial" w:cs="Arial"/>
          <w:b/>
          <w:bCs/>
          <w:sz w:val="24"/>
          <w:szCs w:val="24"/>
        </w:rPr>
      </w:pPr>
      <w:r w:rsidRPr="006C238F">
        <w:rPr>
          <w:rFonts w:ascii="Arial" w:hAnsi="Arial" w:cs="Arial"/>
          <w:b/>
          <w:bCs/>
          <w:sz w:val="24"/>
          <w:szCs w:val="24"/>
          <w:lang w:eastAsia="ja-JP"/>
        </w:rPr>
        <w:t>10: Citoscheletro: risposta SBAGLIATA</w:t>
      </w:r>
    </w:p>
    <w:p w:rsidR="009D1B49" w:rsidRPr="006C238F" w:rsidRDefault="009D1B49" w:rsidP="00A71B66">
      <w:pPr>
        <w:spacing w:before="120" w:after="40" w:line="240" w:lineRule="auto"/>
        <w:ind w:left="720"/>
        <w:rPr>
          <w:rFonts w:ascii="Arial" w:hAnsi="Arial" w:cs="Arial"/>
          <w:color w:val="000000"/>
          <w:sz w:val="24"/>
          <w:szCs w:val="24"/>
          <w:lang w:eastAsia="ja-JP"/>
        </w:rPr>
      </w:pPr>
      <w:r w:rsidRPr="006C238F">
        <w:rPr>
          <w:rFonts w:ascii="Arial" w:hAnsi="Arial" w:cs="Arial"/>
          <w:color w:val="000000"/>
          <w:sz w:val="24"/>
          <w:szCs w:val="24"/>
          <w:lang w:eastAsia="ja-JP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  <w:lang w:eastAsia="ja-JP"/>
        </w:rPr>
        <w:t xml:space="preserve"> a. I centrioli sono costituiti da microtubuli.</w:t>
      </w:r>
    </w:p>
    <w:p w:rsidR="009D1B49" w:rsidRPr="006C238F" w:rsidRDefault="009D1B49" w:rsidP="00A71B66">
      <w:pPr>
        <w:spacing w:after="4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  <w:lang w:eastAsia="ja-JP"/>
        </w:rPr>
      </w:pPr>
      <w:r w:rsidRPr="006C238F">
        <w:rPr>
          <w:rFonts w:ascii="Arial" w:hAnsi="Arial" w:cs="Arial"/>
          <w:color w:val="000000"/>
          <w:sz w:val="24"/>
          <w:szCs w:val="24"/>
          <w:lang w:eastAsia="ja-JP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  <w:lang w:eastAsia="ja-JP"/>
        </w:rPr>
        <w:t xml:space="preserve"> b. </w:t>
      </w:r>
      <w:r w:rsidRPr="006C238F">
        <w:rPr>
          <w:rFonts w:ascii="Arial" w:hAnsi="Arial" w:cs="Arial"/>
          <w:bCs/>
          <w:color w:val="000000"/>
          <w:sz w:val="24"/>
          <w:szCs w:val="24"/>
          <w:lang w:eastAsia="ja-JP"/>
        </w:rPr>
        <w:t>I microvilli sono sostenuti da filamenti di cheratina</w:t>
      </w:r>
    </w:p>
    <w:p w:rsidR="009D1B49" w:rsidRPr="006C238F" w:rsidRDefault="009D1B49" w:rsidP="00A71B66">
      <w:pPr>
        <w:spacing w:after="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c. La proteina motore associata a cilia e flagelli è la dineina.</w:t>
      </w:r>
    </w:p>
    <w:p w:rsidR="009D1B49" w:rsidRPr="00E01218" w:rsidRDefault="009D1B49" w:rsidP="00A71B66">
      <w:pPr>
        <w:spacing w:after="40" w:line="240" w:lineRule="auto"/>
        <w:ind w:left="720"/>
        <w:rPr>
          <w:rFonts w:cs="Times New Roman"/>
          <w:color w:val="000000"/>
        </w:rPr>
      </w:pPr>
      <w:r w:rsidRPr="006C238F">
        <w:rPr>
          <w:rFonts w:ascii="Arial" w:hAnsi="Arial" w:cs="Arial"/>
          <w:color w:val="000000"/>
          <w:sz w:val="24"/>
          <w:szCs w:val="24"/>
        </w:rPr>
        <w:sym w:font="Symbol" w:char="F0FF"/>
      </w:r>
      <w:r w:rsidRPr="006C238F">
        <w:rPr>
          <w:rFonts w:ascii="Arial" w:hAnsi="Arial" w:cs="Arial"/>
          <w:color w:val="000000"/>
          <w:sz w:val="24"/>
          <w:szCs w:val="24"/>
        </w:rPr>
        <w:t xml:space="preserve"> d. Cellule epiteliali e muscolari contengono filamenti intermedi diversi.</w:t>
      </w:r>
    </w:p>
    <w:sectPr w:rsidR="009D1B49" w:rsidRPr="00E01218" w:rsidSect="009D41F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D6" w:rsidRDefault="00E66ED6" w:rsidP="007F360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6ED6" w:rsidRDefault="00E66ED6" w:rsidP="007F360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49" w:rsidRDefault="00A11615">
    <w:pPr>
      <w:pStyle w:val="Footer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B5B15">
      <w:rPr>
        <w:noProof/>
      </w:rPr>
      <w:t>3</w:t>
    </w:r>
    <w:r>
      <w:rPr>
        <w:noProof/>
      </w:rPr>
      <w:fldChar w:fldCharType="end"/>
    </w:r>
  </w:p>
  <w:p w:rsidR="009D1B49" w:rsidRDefault="009D1B49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D6" w:rsidRDefault="00E66ED6" w:rsidP="007F360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6ED6" w:rsidRDefault="00E66ED6" w:rsidP="007F360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0A"/>
    <w:rsid w:val="000576EB"/>
    <w:rsid w:val="000B2278"/>
    <w:rsid w:val="0013018C"/>
    <w:rsid w:val="00140AA5"/>
    <w:rsid w:val="001806AA"/>
    <w:rsid w:val="00181359"/>
    <w:rsid w:val="001909FB"/>
    <w:rsid w:val="001945A4"/>
    <w:rsid w:val="00194F3F"/>
    <w:rsid w:val="001A0E9F"/>
    <w:rsid w:val="001E64BB"/>
    <w:rsid w:val="001E786C"/>
    <w:rsid w:val="00251C9A"/>
    <w:rsid w:val="00256448"/>
    <w:rsid w:val="002F45B3"/>
    <w:rsid w:val="0030237A"/>
    <w:rsid w:val="003179A1"/>
    <w:rsid w:val="003211A0"/>
    <w:rsid w:val="0033634B"/>
    <w:rsid w:val="0034440D"/>
    <w:rsid w:val="00353508"/>
    <w:rsid w:val="003622EC"/>
    <w:rsid w:val="003712A4"/>
    <w:rsid w:val="003760D2"/>
    <w:rsid w:val="00394A46"/>
    <w:rsid w:val="003C5526"/>
    <w:rsid w:val="003D64F8"/>
    <w:rsid w:val="003E7ECC"/>
    <w:rsid w:val="00404E42"/>
    <w:rsid w:val="00441D40"/>
    <w:rsid w:val="004B53AB"/>
    <w:rsid w:val="00507BF1"/>
    <w:rsid w:val="00510665"/>
    <w:rsid w:val="00525C6A"/>
    <w:rsid w:val="00533C2B"/>
    <w:rsid w:val="005653E4"/>
    <w:rsid w:val="005A1634"/>
    <w:rsid w:val="005A51BD"/>
    <w:rsid w:val="005B34C6"/>
    <w:rsid w:val="005C05EF"/>
    <w:rsid w:val="005D2608"/>
    <w:rsid w:val="005F3037"/>
    <w:rsid w:val="005F51A7"/>
    <w:rsid w:val="00643139"/>
    <w:rsid w:val="00684737"/>
    <w:rsid w:val="00685EA9"/>
    <w:rsid w:val="006A7A77"/>
    <w:rsid w:val="006C238F"/>
    <w:rsid w:val="006C7722"/>
    <w:rsid w:val="006F677A"/>
    <w:rsid w:val="00716F42"/>
    <w:rsid w:val="007429B1"/>
    <w:rsid w:val="007648C6"/>
    <w:rsid w:val="00787213"/>
    <w:rsid w:val="007A491B"/>
    <w:rsid w:val="007B2CB2"/>
    <w:rsid w:val="007D1269"/>
    <w:rsid w:val="007D280B"/>
    <w:rsid w:val="007F3603"/>
    <w:rsid w:val="007F6F66"/>
    <w:rsid w:val="00802E0A"/>
    <w:rsid w:val="00822D1B"/>
    <w:rsid w:val="00837EB5"/>
    <w:rsid w:val="008459C9"/>
    <w:rsid w:val="008508F5"/>
    <w:rsid w:val="00897741"/>
    <w:rsid w:val="008B482A"/>
    <w:rsid w:val="008B5B15"/>
    <w:rsid w:val="00910049"/>
    <w:rsid w:val="0092426F"/>
    <w:rsid w:val="00933197"/>
    <w:rsid w:val="00956DFD"/>
    <w:rsid w:val="00967B8D"/>
    <w:rsid w:val="009951EA"/>
    <w:rsid w:val="009A1768"/>
    <w:rsid w:val="009D06D1"/>
    <w:rsid w:val="009D1B49"/>
    <w:rsid w:val="009D41F8"/>
    <w:rsid w:val="009D5665"/>
    <w:rsid w:val="009F1DEC"/>
    <w:rsid w:val="00A11615"/>
    <w:rsid w:val="00A71B66"/>
    <w:rsid w:val="00A72A7F"/>
    <w:rsid w:val="00A75386"/>
    <w:rsid w:val="00AB50E2"/>
    <w:rsid w:val="00AD3958"/>
    <w:rsid w:val="00AE0679"/>
    <w:rsid w:val="00AE2DCB"/>
    <w:rsid w:val="00B01C76"/>
    <w:rsid w:val="00B10A89"/>
    <w:rsid w:val="00B110A8"/>
    <w:rsid w:val="00B34BE9"/>
    <w:rsid w:val="00B5013D"/>
    <w:rsid w:val="00B50B7F"/>
    <w:rsid w:val="00B50F6D"/>
    <w:rsid w:val="00BD06F6"/>
    <w:rsid w:val="00BD7495"/>
    <w:rsid w:val="00BE1F77"/>
    <w:rsid w:val="00BE5E23"/>
    <w:rsid w:val="00BF6F04"/>
    <w:rsid w:val="00C508AC"/>
    <w:rsid w:val="00CA337C"/>
    <w:rsid w:val="00D2541D"/>
    <w:rsid w:val="00D3274F"/>
    <w:rsid w:val="00DD256D"/>
    <w:rsid w:val="00DE4323"/>
    <w:rsid w:val="00E01218"/>
    <w:rsid w:val="00E61C9C"/>
    <w:rsid w:val="00E66ED6"/>
    <w:rsid w:val="00E67C44"/>
    <w:rsid w:val="00E806AB"/>
    <w:rsid w:val="00E9358D"/>
    <w:rsid w:val="00EC2256"/>
    <w:rsid w:val="00ED77E2"/>
    <w:rsid w:val="00EF7AE1"/>
    <w:rsid w:val="00F06FB8"/>
    <w:rsid w:val="00F12AF5"/>
    <w:rsid w:val="00F23C97"/>
    <w:rsid w:val="00F35FC9"/>
    <w:rsid w:val="00F5511B"/>
    <w:rsid w:val="00F87609"/>
    <w:rsid w:val="00F905FD"/>
    <w:rsid w:val="00FB37A9"/>
    <w:rsid w:val="00FB7547"/>
    <w:rsid w:val="00FC6488"/>
    <w:rsid w:val="00FF3BDB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A9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uiPriority w:val="99"/>
    <w:rsid w:val="00FB37A9"/>
    <w:pPr>
      <w:spacing w:after="200" w:line="276" w:lineRule="auto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rsid w:val="007F3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03"/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F3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603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A9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uiPriority w:val="99"/>
    <w:rsid w:val="00FB37A9"/>
    <w:pPr>
      <w:spacing w:after="200" w:line="276" w:lineRule="auto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rsid w:val="007F3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03"/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F3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6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CORSO DI LAUREA IN BIOTECNOLOGIE</vt:lpstr>
      <vt:lpstr>CORSO DI LAUREA IN BIOTECNOLOGIE</vt:lpstr>
    </vt:vector>
  </TitlesOfParts>
  <Company>Lab Anatomia Comparata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BIOTECNOLOGIE</dc:title>
  <dc:creator>Isabel</dc:creator>
  <cp:lastModifiedBy>Isabel Freitas</cp:lastModifiedBy>
  <cp:revision>2</cp:revision>
  <dcterms:created xsi:type="dcterms:W3CDTF">2015-09-24T17:36:00Z</dcterms:created>
  <dcterms:modified xsi:type="dcterms:W3CDTF">2015-09-24T17:36:00Z</dcterms:modified>
</cp:coreProperties>
</file>